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B07" w:rsidRPr="00FD0A0F" w:rsidRDefault="005A4B07" w:rsidP="005A4B07">
      <w:pPr>
        <w:shd w:val="clear" w:color="auto" w:fill="FFFFFF"/>
        <w:ind w:left="-540" w:firstLine="540"/>
        <w:jc w:val="both"/>
        <w:rPr>
          <w:b/>
          <w:sz w:val="28"/>
          <w:szCs w:val="28"/>
        </w:rPr>
      </w:pPr>
      <w:r w:rsidRPr="00FD0A0F">
        <w:rPr>
          <w:b/>
          <w:sz w:val="28"/>
          <w:szCs w:val="28"/>
        </w:rPr>
        <w:t>Расстройства здоровья и смерть в резул</w:t>
      </w:r>
      <w:r w:rsidRPr="00FD0A0F">
        <w:rPr>
          <w:b/>
          <w:sz w:val="28"/>
          <w:szCs w:val="28"/>
        </w:rPr>
        <w:t>ь</w:t>
      </w:r>
      <w:r w:rsidRPr="00FD0A0F">
        <w:rPr>
          <w:b/>
          <w:sz w:val="28"/>
          <w:szCs w:val="28"/>
        </w:rPr>
        <w:t>тате отравлений</w:t>
      </w:r>
    </w:p>
    <w:p w:rsidR="005A4B07" w:rsidRDefault="005A4B07" w:rsidP="005A4B07">
      <w:pPr>
        <w:shd w:val="clear" w:color="auto" w:fill="FFFFFF"/>
        <w:tabs>
          <w:tab w:val="left" w:pos="7785"/>
        </w:tabs>
        <w:ind w:left="-540" w:firstLine="540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 xml:space="preserve"> Цель: Раскрыть понятие токсикология, и дать понятия действия ядов</w:t>
      </w:r>
    </w:p>
    <w:p w:rsidR="005A4B07" w:rsidRDefault="005A4B07" w:rsidP="005A4B07">
      <w:pPr>
        <w:shd w:val="clear" w:color="auto" w:fill="FFFFFF"/>
        <w:ind w:left="-540" w:firstLine="540"/>
        <w:jc w:val="both"/>
        <w:rPr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План:</w:t>
      </w:r>
    </w:p>
    <w:p w:rsidR="005A4B07" w:rsidRPr="00FD0A0F" w:rsidRDefault="005A4B07" w:rsidP="005A4B07">
      <w:pPr>
        <w:jc w:val="both"/>
        <w:rPr>
          <w:b/>
          <w:sz w:val="28"/>
          <w:szCs w:val="28"/>
        </w:rPr>
      </w:pPr>
      <w:r w:rsidRPr="00FD0A0F">
        <w:rPr>
          <w:b/>
          <w:sz w:val="28"/>
          <w:szCs w:val="28"/>
        </w:rPr>
        <w:t>1.Отравление едкими ядами (кислотами, щ</w:t>
      </w:r>
      <w:r w:rsidRPr="00FD0A0F">
        <w:rPr>
          <w:b/>
          <w:sz w:val="28"/>
          <w:szCs w:val="28"/>
        </w:rPr>
        <w:t>е</w:t>
      </w:r>
      <w:r w:rsidRPr="00FD0A0F">
        <w:rPr>
          <w:b/>
          <w:sz w:val="28"/>
          <w:szCs w:val="28"/>
        </w:rPr>
        <w:t xml:space="preserve">лочами). </w:t>
      </w:r>
    </w:p>
    <w:p w:rsidR="005A4B07" w:rsidRPr="00FD0A0F" w:rsidRDefault="005A4B07" w:rsidP="005A4B07">
      <w:pPr>
        <w:jc w:val="both"/>
        <w:rPr>
          <w:b/>
          <w:sz w:val="28"/>
          <w:szCs w:val="28"/>
        </w:rPr>
      </w:pPr>
      <w:r w:rsidRPr="00FD0A0F">
        <w:rPr>
          <w:b/>
          <w:sz w:val="28"/>
          <w:szCs w:val="28"/>
        </w:rPr>
        <w:t>2.Отравление деструктивными яд</w:t>
      </w:r>
      <w:r w:rsidRPr="00FD0A0F">
        <w:rPr>
          <w:b/>
          <w:sz w:val="28"/>
          <w:szCs w:val="28"/>
        </w:rPr>
        <w:t>а</w:t>
      </w:r>
      <w:r w:rsidRPr="00FD0A0F">
        <w:rPr>
          <w:b/>
          <w:sz w:val="28"/>
          <w:szCs w:val="28"/>
        </w:rPr>
        <w:t>ми (ртутью, мышьяком, фосфором, цинком, и др. с</w:t>
      </w:r>
      <w:r w:rsidRPr="00FD0A0F">
        <w:rPr>
          <w:b/>
          <w:sz w:val="28"/>
          <w:szCs w:val="28"/>
        </w:rPr>
        <w:t>о</w:t>
      </w:r>
      <w:r w:rsidRPr="00FD0A0F">
        <w:rPr>
          <w:b/>
          <w:sz w:val="28"/>
          <w:szCs w:val="28"/>
        </w:rPr>
        <w:t>единениями).</w:t>
      </w:r>
    </w:p>
    <w:p w:rsidR="005A4B07" w:rsidRPr="00FD0A0F" w:rsidRDefault="005A4B07" w:rsidP="005A4B07">
      <w:pPr>
        <w:jc w:val="both"/>
        <w:rPr>
          <w:b/>
          <w:sz w:val="28"/>
          <w:szCs w:val="28"/>
        </w:rPr>
      </w:pPr>
      <w:r w:rsidRPr="00FD0A0F">
        <w:rPr>
          <w:b/>
          <w:sz w:val="28"/>
          <w:szCs w:val="28"/>
        </w:rPr>
        <w:t xml:space="preserve"> 3.Отравление ядами действующими на кровь (окись углерода, интриг натрия). </w:t>
      </w:r>
    </w:p>
    <w:p w:rsidR="005A4B07" w:rsidRPr="00FD0A0F" w:rsidRDefault="005A4B07" w:rsidP="005A4B07">
      <w:pPr>
        <w:jc w:val="both"/>
        <w:rPr>
          <w:b/>
          <w:sz w:val="28"/>
          <w:szCs w:val="28"/>
        </w:rPr>
      </w:pPr>
      <w:r w:rsidRPr="00FD0A0F">
        <w:rPr>
          <w:b/>
          <w:sz w:val="28"/>
          <w:szCs w:val="28"/>
        </w:rPr>
        <w:t>4.Отравление ядами общего функционального действия (цианистые соединения, сероводород, углеки</w:t>
      </w:r>
      <w:r w:rsidRPr="00FD0A0F">
        <w:rPr>
          <w:b/>
          <w:sz w:val="28"/>
          <w:szCs w:val="28"/>
        </w:rPr>
        <w:t>с</w:t>
      </w:r>
      <w:r w:rsidRPr="00FD0A0F">
        <w:rPr>
          <w:b/>
          <w:sz w:val="28"/>
          <w:szCs w:val="28"/>
        </w:rPr>
        <w:t xml:space="preserve">лый газ).  </w:t>
      </w:r>
    </w:p>
    <w:p w:rsidR="005A4B07" w:rsidRPr="00FD0A0F" w:rsidRDefault="005A4B07" w:rsidP="005A4B07">
      <w:pPr>
        <w:jc w:val="both"/>
        <w:rPr>
          <w:b/>
          <w:sz w:val="28"/>
          <w:szCs w:val="28"/>
        </w:rPr>
      </w:pPr>
      <w:r w:rsidRPr="00FD0A0F">
        <w:rPr>
          <w:b/>
          <w:sz w:val="28"/>
          <w:szCs w:val="28"/>
        </w:rPr>
        <w:t xml:space="preserve">5.Отравление ядами действующими на ЦНС. </w:t>
      </w:r>
    </w:p>
    <w:p w:rsidR="005A4B07" w:rsidRPr="00FD0A0F" w:rsidRDefault="005A4B07" w:rsidP="005A4B07">
      <w:pPr>
        <w:jc w:val="both"/>
        <w:rPr>
          <w:b/>
          <w:sz w:val="28"/>
          <w:szCs w:val="28"/>
        </w:rPr>
      </w:pPr>
      <w:r w:rsidRPr="00FD0A0F">
        <w:rPr>
          <w:b/>
          <w:sz w:val="28"/>
          <w:szCs w:val="28"/>
        </w:rPr>
        <w:t>6.Отравление этиловым алкоголем, суррога</w:t>
      </w:r>
      <w:r w:rsidRPr="00FD0A0F">
        <w:rPr>
          <w:b/>
          <w:sz w:val="28"/>
          <w:szCs w:val="28"/>
        </w:rPr>
        <w:t>т</w:t>
      </w:r>
      <w:r w:rsidRPr="00FD0A0F">
        <w:rPr>
          <w:b/>
          <w:sz w:val="28"/>
          <w:szCs w:val="28"/>
        </w:rPr>
        <w:t xml:space="preserve">ным алкоголем. </w:t>
      </w:r>
    </w:p>
    <w:p w:rsidR="005A4B07" w:rsidRDefault="005A4B07" w:rsidP="005A4B07">
      <w:pPr>
        <w:jc w:val="both"/>
        <w:rPr>
          <w:b/>
          <w:sz w:val="28"/>
          <w:szCs w:val="28"/>
        </w:rPr>
      </w:pPr>
      <w:r w:rsidRPr="00FD0A0F">
        <w:rPr>
          <w:b/>
          <w:sz w:val="28"/>
          <w:szCs w:val="28"/>
        </w:rPr>
        <w:t>7.Пищевые отравления ба</w:t>
      </w:r>
      <w:r w:rsidRPr="00FD0A0F">
        <w:rPr>
          <w:b/>
          <w:sz w:val="28"/>
          <w:szCs w:val="28"/>
        </w:rPr>
        <w:t>к</w:t>
      </w:r>
      <w:r w:rsidRPr="00FD0A0F">
        <w:rPr>
          <w:b/>
          <w:sz w:val="28"/>
          <w:szCs w:val="28"/>
        </w:rPr>
        <w:t>териального происхождения</w:t>
      </w:r>
    </w:p>
    <w:p w:rsidR="005A4B07" w:rsidRDefault="005A4B07" w:rsidP="005A4B07">
      <w:pPr>
        <w:ind w:left="-540" w:firstLine="540"/>
        <w:jc w:val="both"/>
        <w:rPr>
          <w:b/>
          <w:sz w:val="28"/>
          <w:szCs w:val="28"/>
        </w:rPr>
      </w:pPr>
    </w:p>
    <w:p w:rsidR="005A4B07" w:rsidRPr="00FD5369" w:rsidRDefault="005A4B07" w:rsidP="005A4B07">
      <w:pPr>
        <w:ind w:left="-539" w:firstLine="540"/>
        <w:jc w:val="both"/>
        <w:rPr>
          <w:b/>
          <w:sz w:val="28"/>
          <w:szCs w:val="28"/>
        </w:rPr>
      </w:pPr>
      <w:r w:rsidRPr="00FD5369">
        <w:rPr>
          <w:b/>
          <w:sz w:val="28"/>
          <w:szCs w:val="28"/>
        </w:rPr>
        <w:t>1.Отравление едкими ядами (кислотами, щ</w:t>
      </w:r>
      <w:r w:rsidRPr="00FD5369">
        <w:rPr>
          <w:b/>
          <w:sz w:val="28"/>
          <w:szCs w:val="28"/>
        </w:rPr>
        <w:t>е</w:t>
      </w:r>
      <w:r w:rsidRPr="00FD5369">
        <w:rPr>
          <w:b/>
          <w:sz w:val="28"/>
          <w:szCs w:val="28"/>
        </w:rPr>
        <w:t xml:space="preserve">лочами). </w:t>
      </w:r>
    </w:p>
    <w:p w:rsidR="005A4B07" w:rsidRPr="00FD5369" w:rsidRDefault="005A4B07" w:rsidP="005A4B07">
      <w:pPr>
        <w:ind w:left="-539" w:firstLine="720"/>
        <w:jc w:val="both"/>
        <w:rPr>
          <w:snapToGrid w:val="0"/>
          <w:sz w:val="28"/>
          <w:szCs w:val="28"/>
        </w:rPr>
      </w:pPr>
      <w:r w:rsidRPr="00FD5369">
        <w:rPr>
          <w:bCs/>
          <w:snapToGrid w:val="0"/>
          <w:sz w:val="28"/>
          <w:szCs w:val="28"/>
        </w:rPr>
        <w:t xml:space="preserve">Токсикология </w:t>
      </w:r>
      <w:r w:rsidRPr="00FD5369">
        <w:rPr>
          <w:snapToGrid w:val="0"/>
          <w:sz w:val="28"/>
          <w:szCs w:val="28"/>
        </w:rPr>
        <w:t>- наука о ядах и отравлениях. Это наука делится на частную и общую. Общая изучает общие закономерности токсического действия различных веществ на организм, вторая изучает особенности действия отдельных ядов и изыскивает средства лечения, вызываемых ими отравлений.</w:t>
      </w:r>
    </w:p>
    <w:p w:rsidR="005A4B07" w:rsidRPr="00FD5369" w:rsidRDefault="005A4B07" w:rsidP="005A4B07">
      <w:pPr>
        <w:ind w:left="-539"/>
        <w:jc w:val="both"/>
        <w:rPr>
          <w:snapToGrid w:val="0"/>
          <w:sz w:val="28"/>
          <w:szCs w:val="28"/>
        </w:rPr>
      </w:pPr>
      <w:r w:rsidRPr="00FD5369">
        <w:rPr>
          <w:snapToGrid w:val="0"/>
          <w:sz w:val="28"/>
          <w:szCs w:val="28"/>
        </w:rPr>
        <w:t>Токсикология разделилась на несколько самостоятельных разделов:</w:t>
      </w:r>
    </w:p>
    <w:p w:rsidR="005A4B07" w:rsidRPr="00FD5369" w:rsidRDefault="005A4B07" w:rsidP="005A4B07">
      <w:pPr>
        <w:ind w:left="-539"/>
        <w:jc w:val="both"/>
        <w:rPr>
          <w:snapToGrid w:val="0"/>
          <w:sz w:val="28"/>
          <w:szCs w:val="28"/>
        </w:rPr>
      </w:pPr>
      <w:r w:rsidRPr="00FD5369">
        <w:rPr>
          <w:snapToGrid w:val="0"/>
          <w:sz w:val="28"/>
          <w:szCs w:val="28"/>
        </w:rPr>
        <w:t>- судебная</w:t>
      </w:r>
    </w:p>
    <w:p w:rsidR="005A4B07" w:rsidRPr="00FD5369" w:rsidRDefault="005A4B07" w:rsidP="005A4B07">
      <w:pPr>
        <w:ind w:left="-539"/>
        <w:jc w:val="both"/>
        <w:rPr>
          <w:snapToGrid w:val="0"/>
          <w:sz w:val="28"/>
          <w:szCs w:val="28"/>
        </w:rPr>
      </w:pPr>
      <w:r w:rsidRPr="00FD5369">
        <w:rPr>
          <w:snapToGrid w:val="0"/>
          <w:sz w:val="28"/>
          <w:szCs w:val="28"/>
        </w:rPr>
        <w:t>- промышленная</w:t>
      </w:r>
    </w:p>
    <w:p w:rsidR="005A4B07" w:rsidRPr="00FD5369" w:rsidRDefault="005A4B07" w:rsidP="005A4B07">
      <w:pPr>
        <w:ind w:left="-539"/>
        <w:jc w:val="both"/>
        <w:rPr>
          <w:snapToGrid w:val="0"/>
          <w:sz w:val="28"/>
          <w:szCs w:val="28"/>
        </w:rPr>
      </w:pPr>
      <w:r w:rsidRPr="00FD5369">
        <w:rPr>
          <w:snapToGrid w:val="0"/>
          <w:sz w:val="28"/>
          <w:szCs w:val="28"/>
        </w:rPr>
        <w:t>- пищевая</w:t>
      </w:r>
    </w:p>
    <w:p w:rsidR="005A4B07" w:rsidRPr="00FD5369" w:rsidRDefault="005A4B07" w:rsidP="005A4B07">
      <w:pPr>
        <w:ind w:left="-539"/>
        <w:jc w:val="both"/>
        <w:rPr>
          <w:snapToGrid w:val="0"/>
          <w:sz w:val="28"/>
          <w:szCs w:val="28"/>
        </w:rPr>
      </w:pPr>
      <w:r w:rsidRPr="00FD5369">
        <w:rPr>
          <w:snapToGrid w:val="0"/>
          <w:sz w:val="28"/>
          <w:szCs w:val="28"/>
        </w:rPr>
        <w:t>- военная.</w:t>
      </w:r>
    </w:p>
    <w:p w:rsidR="005A4B07" w:rsidRPr="00FD5369" w:rsidRDefault="005A4B07" w:rsidP="005A4B07">
      <w:pPr>
        <w:ind w:left="-539" w:firstLine="540"/>
        <w:jc w:val="both"/>
        <w:rPr>
          <w:snapToGrid w:val="0"/>
          <w:sz w:val="28"/>
          <w:szCs w:val="28"/>
        </w:rPr>
      </w:pPr>
      <w:r w:rsidRPr="00FD5369">
        <w:rPr>
          <w:snapToGrid w:val="0"/>
          <w:sz w:val="28"/>
          <w:szCs w:val="28"/>
        </w:rPr>
        <w:t xml:space="preserve"> </w:t>
      </w:r>
      <w:r w:rsidRPr="00FD5369">
        <w:rPr>
          <w:snapToGrid w:val="0"/>
          <w:sz w:val="28"/>
          <w:szCs w:val="28"/>
        </w:rPr>
        <w:tab/>
      </w:r>
      <w:r w:rsidRPr="00FD5369">
        <w:rPr>
          <w:bCs/>
          <w:snapToGrid w:val="0"/>
          <w:sz w:val="28"/>
          <w:szCs w:val="28"/>
        </w:rPr>
        <w:t xml:space="preserve">Ядами </w:t>
      </w:r>
      <w:r w:rsidRPr="00FD5369">
        <w:rPr>
          <w:snapToGrid w:val="0"/>
          <w:sz w:val="28"/>
          <w:szCs w:val="28"/>
        </w:rPr>
        <w:t>называются вещества, которые действуя химически или физикохимически, будучи введены в организм в небольших количествах, при определенных условиях вызывают расстройство здоровья и смерть.</w:t>
      </w:r>
    </w:p>
    <w:p w:rsidR="005A4B07" w:rsidRPr="00FD5369" w:rsidRDefault="005A4B07" w:rsidP="005A4B07">
      <w:pPr>
        <w:ind w:left="-539" w:firstLine="540"/>
        <w:jc w:val="both"/>
        <w:rPr>
          <w:snapToGrid w:val="0"/>
          <w:sz w:val="28"/>
          <w:szCs w:val="28"/>
        </w:rPr>
      </w:pPr>
      <w:r w:rsidRPr="00FD5369">
        <w:rPr>
          <w:snapToGrid w:val="0"/>
          <w:sz w:val="28"/>
          <w:szCs w:val="28"/>
        </w:rPr>
        <w:lastRenderedPageBreak/>
        <w:t>Азотная кислота применяется при производстве удобрений, взрывчатых веществ, поэтому чаще всего это несчастные случаи, реже самоубийства. Смертельная доза - 8-10 мл. Смерть обычно наступает обычно от болевого шока. Серная кислота чаще вызывает ингаляционные отравления.</w:t>
      </w:r>
      <w:r w:rsidRPr="00FD5369">
        <w:rPr>
          <w:snapToGrid w:val="0"/>
          <w:sz w:val="28"/>
          <w:szCs w:val="28"/>
          <w:u w:val="single"/>
        </w:rPr>
        <w:t xml:space="preserve"> </w:t>
      </w:r>
      <w:r w:rsidRPr="00FD5369">
        <w:rPr>
          <w:snapToGrid w:val="0"/>
          <w:sz w:val="28"/>
          <w:szCs w:val="28"/>
        </w:rPr>
        <w:t>Перекись водорода. Смертельная доза 100мл, при приеме внутрь.</w:t>
      </w:r>
    </w:p>
    <w:p w:rsidR="005A4B07" w:rsidRPr="00FD5369" w:rsidRDefault="005A4B07" w:rsidP="005A4B07">
      <w:pPr>
        <w:ind w:left="-539" w:firstLine="540"/>
        <w:jc w:val="both"/>
        <w:rPr>
          <w:snapToGrid w:val="0"/>
          <w:sz w:val="28"/>
          <w:szCs w:val="28"/>
        </w:rPr>
      </w:pPr>
    </w:p>
    <w:p w:rsidR="005A4B07" w:rsidRPr="00FD5369" w:rsidRDefault="005A4B07" w:rsidP="005A4B07">
      <w:pPr>
        <w:ind w:left="-539" w:firstLine="540"/>
        <w:jc w:val="both"/>
        <w:rPr>
          <w:b/>
          <w:sz w:val="28"/>
          <w:szCs w:val="28"/>
        </w:rPr>
      </w:pPr>
      <w:r w:rsidRPr="00FD5369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 w:rsidRPr="00FD5369">
        <w:rPr>
          <w:b/>
          <w:sz w:val="28"/>
          <w:szCs w:val="28"/>
        </w:rPr>
        <w:t>Отравление деструктивными яд</w:t>
      </w:r>
      <w:r w:rsidRPr="00FD5369">
        <w:rPr>
          <w:b/>
          <w:sz w:val="28"/>
          <w:szCs w:val="28"/>
        </w:rPr>
        <w:t>а</w:t>
      </w:r>
      <w:r w:rsidRPr="00FD5369">
        <w:rPr>
          <w:b/>
          <w:sz w:val="28"/>
          <w:szCs w:val="28"/>
        </w:rPr>
        <w:t>ми (ртутью, мышьяком, фосфором, цинком, и др. с</w:t>
      </w:r>
      <w:r w:rsidRPr="00FD5369">
        <w:rPr>
          <w:b/>
          <w:sz w:val="28"/>
          <w:szCs w:val="28"/>
        </w:rPr>
        <w:t>о</w:t>
      </w:r>
      <w:r w:rsidRPr="00FD5369">
        <w:rPr>
          <w:b/>
          <w:sz w:val="28"/>
          <w:szCs w:val="28"/>
        </w:rPr>
        <w:t>единениями).</w:t>
      </w:r>
    </w:p>
    <w:p w:rsidR="005A4B07" w:rsidRPr="00FD5369" w:rsidRDefault="005A4B07" w:rsidP="005A4B07">
      <w:pPr>
        <w:ind w:left="-539" w:firstLine="720"/>
        <w:jc w:val="both"/>
        <w:rPr>
          <w:snapToGrid w:val="0"/>
          <w:sz w:val="28"/>
          <w:szCs w:val="28"/>
        </w:rPr>
      </w:pPr>
      <w:r w:rsidRPr="00FD5369">
        <w:rPr>
          <w:snapToGrid w:val="0"/>
          <w:sz w:val="28"/>
          <w:szCs w:val="28"/>
        </w:rPr>
        <w:t xml:space="preserve">Ртуть и соли ртути - сулема испаряются при комнатной температуре. Опасны вдыхания паров ртути. Ртуть и ее препараты (сулема) попадают через слизистые оболочки дыхательной, желудочно-кишечной или мочеполовой систем. Ртуть связывает ферменты белков и подавляет активность всех живых тканей. Отравление мышьяком (наиболее опасен белый мышьяк, который применяется при травли вредных животных, вследствие этого довольно хорошо доступен). Диагностика и у живого человека и на трупе затруднена. При судебно-медицинской экспертизе необходимо учитывать то, что мышьяк довольно долго сохраняется в печени, а при хронических отравлениях в волосах. </w:t>
      </w:r>
    </w:p>
    <w:p w:rsidR="005A4B07" w:rsidRPr="00FD5369" w:rsidRDefault="005A4B07" w:rsidP="005A4B07">
      <w:pPr>
        <w:ind w:left="-539" w:firstLine="720"/>
        <w:jc w:val="both"/>
        <w:rPr>
          <w:snapToGrid w:val="0"/>
          <w:sz w:val="28"/>
          <w:szCs w:val="28"/>
        </w:rPr>
      </w:pPr>
    </w:p>
    <w:p w:rsidR="005A4B07" w:rsidRPr="00FD5369" w:rsidRDefault="005A4B07" w:rsidP="005A4B07">
      <w:pPr>
        <w:ind w:left="-539" w:firstLine="540"/>
        <w:jc w:val="both"/>
        <w:rPr>
          <w:b/>
          <w:sz w:val="28"/>
          <w:szCs w:val="28"/>
        </w:rPr>
      </w:pPr>
      <w:r w:rsidRPr="00FD5369">
        <w:rPr>
          <w:b/>
          <w:sz w:val="28"/>
          <w:szCs w:val="28"/>
        </w:rPr>
        <w:t xml:space="preserve">3.Отравление ядами действующими на кровь (окись углерода, интриг натрия). </w:t>
      </w:r>
    </w:p>
    <w:p w:rsidR="005A4B07" w:rsidRPr="00FD5369" w:rsidRDefault="005A4B07" w:rsidP="005A4B07">
      <w:pPr>
        <w:pStyle w:val="a3"/>
        <w:ind w:left="-539" w:firstLine="720"/>
        <w:rPr>
          <w:szCs w:val="28"/>
        </w:rPr>
      </w:pPr>
      <w:r w:rsidRPr="00FD5369">
        <w:rPr>
          <w:szCs w:val="28"/>
        </w:rPr>
        <w:t xml:space="preserve">Эта группа ядов, попадая в кровь, разрушает эритроциты и гемоглобин выходит в плазму (этот яд содержится в грибах, змеином яде). Кровяные яды могут также превращать гемоглобин в нерабочее состояние, например оксид углерода - </w:t>
      </w:r>
      <w:r w:rsidRPr="00FD5369">
        <w:rPr>
          <w:szCs w:val="28"/>
          <w:u w:val="single"/>
        </w:rPr>
        <w:t>угарный газ</w:t>
      </w:r>
      <w:r w:rsidRPr="00FD5369">
        <w:rPr>
          <w:szCs w:val="28"/>
        </w:rPr>
        <w:t xml:space="preserve">. Газ связывается с гемоглобином крови, эритроциты не могут переносить кислород (в таких случаях смерть наступает при наличии в крови более 70% окиси углерода). Смерть может также наступить при тканевой гипоксии, при которой происходит блокирование угарным газом дыхательных ферментов. Яд может действовать и непосредственно на ЦНС и сердечную мышцу. </w:t>
      </w:r>
    </w:p>
    <w:p w:rsidR="005A4B07" w:rsidRPr="00FD5369" w:rsidRDefault="005A4B07" w:rsidP="005A4B07">
      <w:pPr>
        <w:ind w:left="-539" w:firstLine="720"/>
        <w:jc w:val="both"/>
        <w:rPr>
          <w:snapToGrid w:val="0"/>
          <w:sz w:val="28"/>
          <w:szCs w:val="28"/>
        </w:rPr>
      </w:pPr>
      <w:r w:rsidRPr="00FD5369">
        <w:rPr>
          <w:snapToGrid w:val="0"/>
          <w:sz w:val="28"/>
          <w:szCs w:val="28"/>
        </w:rPr>
        <w:t>Для судебно-химического исследования берется кровь во время вскрытия только из полостей сердца на наличие карбоксигемоглобина. Применяют также ряд специальных предварительных проб на наличие окиси углерода: формалиновая проба, проба Гоппе-Зейлера и проба Кунхеля.</w:t>
      </w:r>
    </w:p>
    <w:p w:rsidR="005A4B07" w:rsidRPr="00FD5369" w:rsidRDefault="005A4B07" w:rsidP="005A4B07">
      <w:pPr>
        <w:ind w:left="-539" w:firstLine="540"/>
        <w:jc w:val="both"/>
        <w:rPr>
          <w:sz w:val="28"/>
          <w:szCs w:val="28"/>
        </w:rPr>
      </w:pPr>
    </w:p>
    <w:p w:rsidR="005A4B07" w:rsidRPr="00FD5369" w:rsidRDefault="005A4B07" w:rsidP="005A4B07">
      <w:pPr>
        <w:ind w:left="-539"/>
        <w:jc w:val="both"/>
        <w:rPr>
          <w:b/>
          <w:sz w:val="28"/>
          <w:szCs w:val="28"/>
        </w:rPr>
      </w:pPr>
      <w:r w:rsidRPr="00FD5369">
        <w:rPr>
          <w:b/>
          <w:sz w:val="28"/>
          <w:szCs w:val="28"/>
        </w:rPr>
        <w:lastRenderedPageBreak/>
        <w:t>4.Отравление ядами общего функционального действия (цианистые соединения, сероводород, углеки</w:t>
      </w:r>
      <w:r w:rsidRPr="00FD5369">
        <w:rPr>
          <w:b/>
          <w:sz w:val="28"/>
          <w:szCs w:val="28"/>
        </w:rPr>
        <w:t>с</w:t>
      </w:r>
      <w:r w:rsidRPr="00FD5369">
        <w:rPr>
          <w:b/>
          <w:sz w:val="28"/>
          <w:szCs w:val="28"/>
        </w:rPr>
        <w:t xml:space="preserve">лый газ).  </w:t>
      </w:r>
    </w:p>
    <w:p w:rsidR="005A4B07" w:rsidRPr="00FD5369" w:rsidRDefault="005A4B07" w:rsidP="005A4B07">
      <w:pPr>
        <w:ind w:left="-539" w:firstLine="720"/>
        <w:jc w:val="both"/>
        <w:rPr>
          <w:snapToGrid w:val="0"/>
          <w:sz w:val="28"/>
          <w:szCs w:val="28"/>
        </w:rPr>
      </w:pPr>
      <w:r w:rsidRPr="00FD5369">
        <w:rPr>
          <w:snapToGrid w:val="0"/>
          <w:sz w:val="28"/>
          <w:szCs w:val="28"/>
        </w:rPr>
        <w:t>Цианистые соединения - группа соединений синильной кислоты, который имеет запах горького миндаля. Цианиды подавляют дыхательные ферменты клеток и клетки не могут усваивать кислород. Острые отравления синильной кислотой и цианидами встречаются в двух формах : молниеносная и замедленная. Отравление углекислотой : при недостаточной вентиляции углекислый газ скапливается там, где есть гниение. Углекислый газ действует наркотически: сначала возбуждение, затем наркоз. На вскрытии: признаки асфиксии. Обязательно берется на анализ воздух из помещения, где наступило отравление.</w:t>
      </w:r>
    </w:p>
    <w:p w:rsidR="005A4B07" w:rsidRPr="00FD5369" w:rsidRDefault="005A4B07" w:rsidP="005A4B07">
      <w:pPr>
        <w:ind w:left="-539" w:firstLine="540"/>
        <w:jc w:val="both"/>
        <w:rPr>
          <w:sz w:val="28"/>
          <w:szCs w:val="28"/>
        </w:rPr>
      </w:pPr>
    </w:p>
    <w:p w:rsidR="005A4B07" w:rsidRPr="00FD5369" w:rsidRDefault="005A4B07" w:rsidP="005A4B07">
      <w:pPr>
        <w:ind w:left="-539"/>
        <w:jc w:val="both"/>
        <w:rPr>
          <w:b/>
          <w:sz w:val="28"/>
          <w:szCs w:val="28"/>
        </w:rPr>
      </w:pPr>
      <w:r w:rsidRPr="00FD5369">
        <w:rPr>
          <w:b/>
          <w:sz w:val="28"/>
          <w:szCs w:val="28"/>
        </w:rPr>
        <w:t xml:space="preserve">5.Отравление ядами действующими на ЦНС. </w:t>
      </w:r>
    </w:p>
    <w:p w:rsidR="005A4B07" w:rsidRPr="00FD5369" w:rsidRDefault="005A4B07" w:rsidP="005A4B07">
      <w:pPr>
        <w:ind w:left="-539" w:firstLine="720"/>
        <w:jc w:val="both"/>
        <w:rPr>
          <w:snapToGrid w:val="0"/>
          <w:sz w:val="28"/>
          <w:szCs w:val="28"/>
        </w:rPr>
      </w:pPr>
      <w:r w:rsidRPr="00FD5369">
        <w:rPr>
          <w:snapToGrid w:val="0"/>
          <w:sz w:val="28"/>
          <w:szCs w:val="28"/>
        </w:rPr>
        <w:t xml:space="preserve">Группа морфийных препаратов угнетает дыхательный центр, вызывает тошноту, рвоту, летальная доза при приеме внутрь 0,3 - 1,4 гр. В связи с привыканием к морфину у морфинистов это количество увеличивается до </w:t>
      </w:r>
      <w:smartTag w:uri="urn:schemas-microsoft-com:office:smarttags" w:element="metricconverter">
        <w:smartTagPr>
          <w:attr w:name="ProductID" w:val="10 грамм"/>
        </w:smartTagPr>
        <w:r w:rsidRPr="00FD5369">
          <w:rPr>
            <w:snapToGrid w:val="0"/>
            <w:sz w:val="28"/>
            <w:szCs w:val="28"/>
          </w:rPr>
          <w:t>10 грамм</w:t>
        </w:r>
      </w:smartTag>
      <w:r w:rsidRPr="00FD5369">
        <w:rPr>
          <w:snapToGrid w:val="0"/>
          <w:sz w:val="28"/>
          <w:szCs w:val="28"/>
        </w:rPr>
        <w:t xml:space="preserve"> в сутки. После всасывания морфин откладывается в тканях, больше в печени. У морфинистов замедляется дыхание, затем оно резко угнетается, нарастает сердечная недостаточность, падение давление, паралич капилляров. Вследствие того, что мало кислорода мало наблюдается расширение зрачков, в дальнейшем смерть наступает от паралича дыхательного центра. Привыкание развивается в течении 25 – 30 суток, может быть абстинентный синдром, который может длиться 5-6 суток.</w:t>
      </w:r>
    </w:p>
    <w:p w:rsidR="005A4B07" w:rsidRPr="00FD5369" w:rsidRDefault="005A4B07" w:rsidP="005A4B07">
      <w:pPr>
        <w:ind w:left="-539" w:firstLine="720"/>
        <w:jc w:val="both"/>
        <w:rPr>
          <w:snapToGrid w:val="0"/>
          <w:sz w:val="28"/>
          <w:szCs w:val="28"/>
        </w:rPr>
      </w:pPr>
      <w:r w:rsidRPr="00FD5369">
        <w:rPr>
          <w:snapToGrid w:val="0"/>
          <w:sz w:val="28"/>
          <w:szCs w:val="28"/>
        </w:rPr>
        <w:t>При наружном исследовании трупа следы уколов, берут подкожную клетчатку для обнаружения морфина. На вскрытие обнаруживаются признаки быстрой смерти.</w:t>
      </w:r>
    </w:p>
    <w:p w:rsidR="005A4B07" w:rsidRPr="00FD5369" w:rsidRDefault="005A4B07" w:rsidP="005A4B07">
      <w:pPr>
        <w:ind w:left="-539"/>
        <w:jc w:val="both"/>
        <w:rPr>
          <w:snapToGrid w:val="0"/>
          <w:sz w:val="28"/>
          <w:szCs w:val="28"/>
        </w:rPr>
      </w:pPr>
      <w:r w:rsidRPr="00FD5369">
        <w:rPr>
          <w:snapToGrid w:val="0"/>
          <w:sz w:val="28"/>
          <w:szCs w:val="28"/>
        </w:rPr>
        <w:t xml:space="preserve"> 1) Вегетативные признаки (опийное опьянение), симптом узких, точечных зрачков.</w:t>
      </w:r>
    </w:p>
    <w:p w:rsidR="005A4B07" w:rsidRPr="00FD5369" w:rsidRDefault="005A4B07" w:rsidP="005A4B07">
      <w:pPr>
        <w:ind w:left="-539"/>
        <w:jc w:val="both"/>
        <w:rPr>
          <w:snapToGrid w:val="0"/>
          <w:sz w:val="28"/>
          <w:szCs w:val="28"/>
        </w:rPr>
      </w:pPr>
      <w:r w:rsidRPr="00FD5369">
        <w:rPr>
          <w:snapToGrid w:val="0"/>
          <w:sz w:val="28"/>
          <w:szCs w:val="28"/>
        </w:rPr>
        <w:t>2) Бледность и сухость кожных покровов (меловая бледность)</w:t>
      </w:r>
    </w:p>
    <w:p w:rsidR="005A4B07" w:rsidRPr="00FD5369" w:rsidRDefault="005A4B07" w:rsidP="005A4B07">
      <w:pPr>
        <w:ind w:left="-539"/>
        <w:jc w:val="both"/>
        <w:rPr>
          <w:snapToGrid w:val="0"/>
          <w:sz w:val="28"/>
          <w:szCs w:val="28"/>
        </w:rPr>
      </w:pPr>
      <w:r w:rsidRPr="00FD5369">
        <w:rPr>
          <w:snapToGrid w:val="0"/>
          <w:sz w:val="28"/>
          <w:szCs w:val="28"/>
        </w:rPr>
        <w:t>3) Отсутствие нарушения координации и речи в том случае, если нет сочетания с алкоголем, если есть алкоголь - есть нарушение речи (дизартрия)</w:t>
      </w:r>
    </w:p>
    <w:p w:rsidR="005A4B07" w:rsidRPr="00FD5369" w:rsidRDefault="005A4B07" w:rsidP="005A4B07">
      <w:pPr>
        <w:ind w:left="-539"/>
        <w:jc w:val="both"/>
        <w:rPr>
          <w:snapToGrid w:val="0"/>
          <w:sz w:val="28"/>
          <w:szCs w:val="28"/>
        </w:rPr>
      </w:pPr>
      <w:r w:rsidRPr="00FD5369">
        <w:rPr>
          <w:snapToGrid w:val="0"/>
          <w:sz w:val="28"/>
          <w:szCs w:val="28"/>
        </w:rPr>
        <w:t>4) Зуд кожи лба, кончика носа.</w:t>
      </w:r>
    </w:p>
    <w:p w:rsidR="005A4B07" w:rsidRPr="00FD5369" w:rsidRDefault="005A4B07" w:rsidP="005A4B07">
      <w:pPr>
        <w:ind w:left="-539"/>
        <w:jc w:val="both"/>
        <w:rPr>
          <w:snapToGrid w:val="0"/>
          <w:sz w:val="28"/>
          <w:szCs w:val="28"/>
        </w:rPr>
      </w:pPr>
      <w:r w:rsidRPr="00FD5369">
        <w:rPr>
          <w:snapToGrid w:val="0"/>
          <w:sz w:val="28"/>
          <w:szCs w:val="28"/>
        </w:rPr>
        <w:lastRenderedPageBreak/>
        <w:t>5) Гипотермия (понижение температуры)</w:t>
      </w:r>
    </w:p>
    <w:p w:rsidR="005A4B07" w:rsidRPr="00FD5369" w:rsidRDefault="005A4B07" w:rsidP="005A4B07">
      <w:pPr>
        <w:ind w:left="-539"/>
        <w:jc w:val="both"/>
        <w:rPr>
          <w:snapToGrid w:val="0"/>
          <w:sz w:val="28"/>
          <w:szCs w:val="28"/>
        </w:rPr>
      </w:pPr>
      <w:r w:rsidRPr="00FD5369">
        <w:rPr>
          <w:snapToGrid w:val="0"/>
          <w:sz w:val="28"/>
          <w:szCs w:val="28"/>
        </w:rPr>
        <w:t>6) Подавление кашлевого рефлекса</w:t>
      </w:r>
    </w:p>
    <w:p w:rsidR="005A4B07" w:rsidRPr="00FD5369" w:rsidRDefault="005A4B07" w:rsidP="005A4B07">
      <w:pPr>
        <w:ind w:left="-539"/>
        <w:jc w:val="both"/>
        <w:rPr>
          <w:snapToGrid w:val="0"/>
          <w:sz w:val="28"/>
          <w:szCs w:val="28"/>
        </w:rPr>
      </w:pPr>
      <w:r w:rsidRPr="00FD5369">
        <w:rPr>
          <w:snapToGrid w:val="0"/>
          <w:sz w:val="28"/>
          <w:szCs w:val="28"/>
        </w:rPr>
        <w:t>7) Устойчивость к боли.</w:t>
      </w:r>
    </w:p>
    <w:p w:rsidR="005A4B07" w:rsidRPr="00FD5369" w:rsidRDefault="005A4B07" w:rsidP="005A4B07">
      <w:pPr>
        <w:ind w:left="-539"/>
        <w:jc w:val="both"/>
        <w:rPr>
          <w:snapToGrid w:val="0"/>
          <w:sz w:val="28"/>
          <w:szCs w:val="28"/>
        </w:rPr>
      </w:pPr>
      <w:r w:rsidRPr="00FD5369">
        <w:rPr>
          <w:snapToGrid w:val="0"/>
          <w:sz w:val="28"/>
          <w:szCs w:val="28"/>
        </w:rPr>
        <w:t>8) Урежение дыхания</w:t>
      </w:r>
    </w:p>
    <w:p w:rsidR="005A4B07" w:rsidRPr="00FD5369" w:rsidRDefault="005A4B07" w:rsidP="005A4B07">
      <w:pPr>
        <w:ind w:left="-539"/>
        <w:jc w:val="both"/>
        <w:rPr>
          <w:snapToGrid w:val="0"/>
          <w:sz w:val="28"/>
          <w:szCs w:val="28"/>
        </w:rPr>
      </w:pPr>
      <w:r w:rsidRPr="00FD5369">
        <w:rPr>
          <w:snapToGrid w:val="0"/>
          <w:sz w:val="28"/>
          <w:szCs w:val="28"/>
        </w:rPr>
        <w:t>9) Урежение сердечного ритма</w:t>
      </w:r>
    </w:p>
    <w:p w:rsidR="005A4B07" w:rsidRPr="00FD5369" w:rsidRDefault="005A4B07" w:rsidP="005A4B07">
      <w:pPr>
        <w:ind w:left="-539" w:firstLine="720"/>
        <w:jc w:val="both"/>
        <w:rPr>
          <w:snapToGrid w:val="0"/>
          <w:sz w:val="28"/>
          <w:szCs w:val="28"/>
        </w:rPr>
      </w:pPr>
      <w:r w:rsidRPr="00FD5369">
        <w:rPr>
          <w:snapToGrid w:val="0"/>
          <w:sz w:val="28"/>
          <w:szCs w:val="28"/>
        </w:rPr>
        <w:t>Наступает ощущение толчка от ног к голове, состояние умиротворенности, психического покоя, комфорт 2-4 часа, затем наступает сонливость и сон. Опийные наркоманы в состоянии интоксикации всегда спокойны.</w:t>
      </w:r>
    </w:p>
    <w:p w:rsidR="005A4B07" w:rsidRPr="00FD5369" w:rsidRDefault="005A4B07" w:rsidP="005A4B07">
      <w:pPr>
        <w:ind w:left="-539" w:firstLine="540"/>
        <w:jc w:val="both"/>
        <w:rPr>
          <w:sz w:val="28"/>
          <w:szCs w:val="28"/>
        </w:rPr>
      </w:pPr>
    </w:p>
    <w:p w:rsidR="005A4B07" w:rsidRPr="00FD5369" w:rsidRDefault="005A4B07" w:rsidP="005A4B07">
      <w:pPr>
        <w:ind w:left="-539"/>
        <w:jc w:val="both"/>
        <w:rPr>
          <w:b/>
          <w:sz w:val="28"/>
          <w:szCs w:val="28"/>
        </w:rPr>
      </w:pPr>
      <w:r w:rsidRPr="00FD5369">
        <w:rPr>
          <w:b/>
          <w:sz w:val="28"/>
          <w:szCs w:val="28"/>
        </w:rPr>
        <w:t>6.Отравление этиловым алкоголем, суррога</w:t>
      </w:r>
      <w:r w:rsidRPr="00FD5369">
        <w:rPr>
          <w:b/>
          <w:sz w:val="28"/>
          <w:szCs w:val="28"/>
        </w:rPr>
        <w:t>т</w:t>
      </w:r>
      <w:r w:rsidRPr="00FD5369">
        <w:rPr>
          <w:b/>
          <w:sz w:val="28"/>
          <w:szCs w:val="28"/>
        </w:rPr>
        <w:t xml:space="preserve">ным алкоголем. </w:t>
      </w:r>
    </w:p>
    <w:p w:rsidR="005A4B07" w:rsidRPr="00FD5369" w:rsidRDefault="005A4B07" w:rsidP="005A4B07">
      <w:pPr>
        <w:ind w:left="-539" w:firstLine="567"/>
        <w:jc w:val="both"/>
        <w:rPr>
          <w:sz w:val="28"/>
          <w:szCs w:val="28"/>
        </w:rPr>
      </w:pPr>
      <w:r w:rsidRPr="00FD5369">
        <w:rPr>
          <w:sz w:val="28"/>
          <w:szCs w:val="28"/>
        </w:rPr>
        <w:t>Когда говорят об алкоголе, то разу</w:t>
      </w:r>
      <w:r w:rsidRPr="00FD5369">
        <w:rPr>
          <w:sz w:val="28"/>
          <w:szCs w:val="28"/>
        </w:rPr>
        <w:softHyphen/>
        <w:t>меют под этим винный (этиловый) спирт. Различные спиртные напитки содержат алкоголя от 2—8% (пиво), до 70—80% (коньяки, ликеры, ром).</w:t>
      </w:r>
    </w:p>
    <w:p w:rsidR="005A4B07" w:rsidRPr="00FD5369" w:rsidRDefault="005A4B07" w:rsidP="005A4B07">
      <w:pPr>
        <w:pStyle w:val="a5"/>
        <w:ind w:left="-539"/>
        <w:rPr>
          <w:szCs w:val="28"/>
        </w:rPr>
      </w:pPr>
      <w:r w:rsidRPr="00FD5369">
        <w:rPr>
          <w:szCs w:val="28"/>
        </w:rPr>
        <w:t>Алкогольные напитки широко употребляются в быту. Однако, как известно, неумеренное употребление алкоголя, вызывая опьянение, нередко сопровождается различного рода конфликтами. По этой причине судебно-медицинское опре</w:t>
      </w:r>
      <w:r w:rsidRPr="00FD5369">
        <w:rPr>
          <w:szCs w:val="28"/>
        </w:rPr>
        <w:softHyphen/>
        <w:t>деление опьянения, т. е. острого алкоголь</w:t>
      </w:r>
      <w:r w:rsidRPr="00FD5369">
        <w:rPr>
          <w:szCs w:val="28"/>
        </w:rPr>
        <w:softHyphen/>
        <w:t>ного отравления,— одна из распространенных экспер</w:t>
      </w:r>
      <w:r w:rsidRPr="00FD5369">
        <w:rPr>
          <w:szCs w:val="28"/>
        </w:rPr>
        <w:softHyphen/>
        <w:t>тиз при исследовании трупов и живых лиц. Острое алкогольное отравление весьма нередко бывает связано со служебными про</w:t>
      </w:r>
      <w:r w:rsidRPr="00FD5369">
        <w:rPr>
          <w:szCs w:val="28"/>
        </w:rPr>
        <w:softHyphen/>
        <w:t>ступками, преступлениями, несчастными случаями. Так, напри</w:t>
      </w:r>
      <w:r w:rsidRPr="00FD5369">
        <w:rPr>
          <w:szCs w:val="28"/>
        </w:rPr>
        <w:softHyphen/>
        <w:t>мер, при автомобильных авариях всегда возникает вопрос о воз</w:t>
      </w:r>
      <w:r w:rsidRPr="00FD5369">
        <w:rPr>
          <w:szCs w:val="28"/>
        </w:rPr>
        <w:softHyphen/>
        <w:t>можном опьянении водителя машины, его жертвы или пассажи</w:t>
      </w:r>
      <w:r w:rsidRPr="00FD5369">
        <w:rPr>
          <w:szCs w:val="28"/>
        </w:rPr>
        <w:softHyphen/>
        <w:t>ров.</w:t>
      </w:r>
    </w:p>
    <w:p w:rsidR="005A4B07" w:rsidRPr="00FD5369" w:rsidRDefault="005A4B07" w:rsidP="005A4B07">
      <w:pPr>
        <w:ind w:left="-539" w:firstLine="567"/>
        <w:jc w:val="both"/>
        <w:rPr>
          <w:snapToGrid w:val="0"/>
          <w:sz w:val="28"/>
          <w:szCs w:val="28"/>
        </w:rPr>
      </w:pPr>
      <w:r w:rsidRPr="00FD5369">
        <w:rPr>
          <w:snapToGrid w:val="0"/>
          <w:sz w:val="28"/>
          <w:szCs w:val="28"/>
        </w:rPr>
        <w:t xml:space="preserve">Острые отравления этиловым спиртом стоят на первом месте среди этиловых отравлений, исследуемых в судебно-медицинской практике. В организм алкоголь может поступать различными путями: при приеме внутрь, подкожном, внутривенном, ректальным и при вдыхании его паров. </w:t>
      </w:r>
    </w:p>
    <w:p w:rsidR="005A4B07" w:rsidRPr="00FD5369" w:rsidRDefault="005A4B07" w:rsidP="005A4B07">
      <w:pPr>
        <w:ind w:left="-539" w:firstLine="567"/>
        <w:jc w:val="both"/>
        <w:rPr>
          <w:sz w:val="28"/>
          <w:szCs w:val="28"/>
        </w:rPr>
      </w:pPr>
      <w:r w:rsidRPr="00FD5369">
        <w:rPr>
          <w:sz w:val="28"/>
          <w:szCs w:val="28"/>
        </w:rPr>
        <w:t>Алкогольное отравление может окончиться и смертельным исходом. Острое алкогольное отравление, называемое опьяне</w:t>
      </w:r>
      <w:r w:rsidRPr="00FD5369">
        <w:rPr>
          <w:sz w:val="28"/>
          <w:szCs w:val="28"/>
        </w:rPr>
        <w:softHyphen/>
        <w:t>нием, достаточно известно в своих проявлениях.</w:t>
      </w:r>
    </w:p>
    <w:p w:rsidR="005A4B07" w:rsidRPr="00FD5369" w:rsidRDefault="005A4B07" w:rsidP="005A4B07">
      <w:pPr>
        <w:ind w:left="-539" w:firstLine="540"/>
        <w:jc w:val="both"/>
        <w:rPr>
          <w:sz w:val="28"/>
          <w:szCs w:val="28"/>
        </w:rPr>
      </w:pPr>
      <w:r w:rsidRPr="00FD5369">
        <w:rPr>
          <w:sz w:val="28"/>
          <w:szCs w:val="28"/>
        </w:rPr>
        <w:t>Алкоголь — наркотический яд, действует на центральную нервную систему и в конечном итоге вызывает паралич важных жизненных функций.</w:t>
      </w:r>
    </w:p>
    <w:p w:rsidR="005A4B07" w:rsidRPr="00FD5369" w:rsidRDefault="005A4B07" w:rsidP="005A4B07">
      <w:pPr>
        <w:ind w:left="-539" w:firstLine="540"/>
        <w:jc w:val="both"/>
        <w:rPr>
          <w:sz w:val="28"/>
          <w:szCs w:val="28"/>
        </w:rPr>
      </w:pPr>
    </w:p>
    <w:p w:rsidR="005A4B07" w:rsidRPr="00FD5369" w:rsidRDefault="005A4B07" w:rsidP="005A4B07">
      <w:pPr>
        <w:ind w:left="-539"/>
        <w:jc w:val="both"/>
        <w:rPr>
          <w:b/>
          <w:sz w:val="28"/>
          <w:szCs w:val="28"/>
        </w:rPr>
      </w:pPr>
      <w:r w:rsidRPr="00FD5369">
        <w:rPr>
          <w:b/>
          <w:sz w:val="28"/>
          <w:szCs w:val="28"/>
        </w:rPr>
        <w:lastRenderedPageBreak/>
        <w:t>7.Пищевые отравления ба</w:t>
      </w:r>
      <w:r w:rsidRPr="00FD5369">
        <w:rPr>
          <w:b/>
          <w:sz w:val="28"/>
          <w:szCs w:val="28"/>
        </w:rPr>
        <w:t>к</w:t>
      </w:r>
      <w:r w:rsidRPr="00FD5369">
        <w:rPr>
          <w:b/>
          <w:sz w:val="28"/>
          <w:szCs w:val="28"/>
        </w:rPr>
        <w:t>териального происхождения</w:t>
      </w:r>
    </w:p>
    <w:p w:rsidR="005A4B07" w:rsidRPr="00FD5369" w:rsidRDefault="005A4B07" w:rsidP="005A4B07">
      <w:pPr>
        <w:ind w:left="-539" w:firstLine="720"/>
        <w:jc w:val="both"/>
        <w:rPr>
          <w:snapToGrid w:val="0"/>
          <w:sz w:val="28"/>
          <w:szCs w:val="28"/>
        </w:rPr>
      </w:pPr>
      <w:r w:rsidRPr="00FD5369">
        <w:rPr>
          <w:snapToGrid w:val="0"/>
          <w:sz w:val="28"/>
          <w:szCs w:val="28"/>
        </w:rPr>
        <w:t>Пищевые токсикоинфекции. Возбудителем является микроб сальмонелла. К условиям, способствующим развитию токсикоинфекции относят температуру 37-40 С при высокой влажности, поэтому эти отравления чаще наблюдаются в жаркое время года. Это связано с попаданием в организм большого количества живых микробов, с распадом их в организме и выделением эндотоксина. Микробы попадают в кровь из кишечника, выработка эндотоксина происходит и в крови и в кишечнике - взрыв заболевания, вспышка инфекции, когда охватывается большая группа людей. Микробами поражается: мясо, рыба, яйцо, молоко, салаты. Клиника: через 12-24 часа тошнота, рвота, понос, боль в животе, температура до 40 С. Интоксикация длится 2 - 7 суток. При осмотре трупа наблюдаются признаки обезвоживания: сухие ткани, запавший живот, глаза. На вскрытии находят в кишечнике зеленоватые массы и признаки быстрой смерти.</w:t>
      </w:r>
    </w:p>
    <w:p w:rsidR="005A4B07" w:rsidRPr="00FD5369" w:rsidRDefault="005A4B07" w:rsidP="005A4B07">
      <w:pPr>
        <w:ind w:left="-539" w:firstLine="720"/>
        <w:jc w:val="both"/>
        <w:rPr>
          <w:snapToGrid w:val="0"/>
          <w:sz w:val="28"/>
          <w:szCs w:val="28"/>
        </w:rPr>
      </w:pPr>
      <w:r w:rsidRPr="00FD5369">
        <w:rPr>
          <w:snapToGrid w:val="0"/>
          <w:sz w:val="28"/>
          <w:szCs w:val="28"/>
        </w:rPr>
        <w:t xml:space="preserve"> Установление диагноза пищевой токсикоинфекции на вскрытии помогает бактериологическое исследование. Для этого в лабораторию должны направить: кровь, желчь, и содержимое кишечника. В желудочном содержимом сальмонелл нет, поэтому промывные воды не собирают. Так же проводится гистологическое исследование органов (берутся кусочки сердца, печени, почек).</w:t>
      </w:r>
    </w:p>
    <w:p w:rsidR="005A4B07" w:rsidRPr="00FD5369" w:rsidRDefault="005A4B07" w:rsidP="005A4B07">
      <w:pPr>
        <w:shd w:val="clear" w:color="auto" w:fill="FFFFFF"/>
        <w:ind w:right="386"/>
        <w:jc w:val="both"/>
        <w:rPr>
          <w:bCs/>
          <w:color w:val="000000"/>
          <w:spacing w:val="-1"/>
          <w:sz w:val="28"/>
          <w:szCs w:val="28"/>
        </w:rPr>
      </w:pPr>
      <w:r w:rsidRPr="00FD5369">
        <w:rPr>
          <w:bCs/>
          <w:color w:val="000000"/>
          <w:spacing w:val="-1"/>
          <w:sz w:val="28"/>
          <w:szCs w:val="28"/>
        </w:rPr>
        <w:t>Литература к теме:</w:t>
      </w:r>
    </w:p>
    <w:p w:rsidR="005A4B07" w:rsidRDefault="005A4B07" w:rsidP="005A4B07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kk-KZ"/>
        </w:rPr>
      </w:pPr>
      <w:r>
        <w:rPr>
          <w:bCs/>
          <w:color w:val="000000"/>
          <w:spacing w:val="-1"/>
          <w:sz w:val="28"/>
          <w:szCs w:val="28"/>
        </w:rPr>
        <w:t xml:space="preserve"> 1</w:t>
      </w:r>
      <w:r>
        <w:rPr>
          <w:sz w:val="28"/>
        </w:rPr>
        <w:t xml:space="preserve"> Крюков В.Н. Судебная медицина:- Москва: «Норма», 2004</w:t>
      </w:r>
    </w:p>
    <w:p w:rsidR="005A4B07" w:rsidRDefault="005A4B07" w:rsidP="005A4B07">
      <w:pPr>
        <w:jc w:val="both"/>
        <w:rPr>
          <w:sz w:val="28"/>
        </w:rPr>
      </w:pPr>
      <w:r>
        <w:rPr>
          <w:sz w:val="28"/>
        </w:rPr>
        <w:t xml:space="preserve"> 2. Попов В.Л. Судебно-медицинская экспертиза Справочник:- Санкт-Петербург: «Питер», 1997г.</w:t>
      </w:r>
    </w:p>
    <w:p w:rsidR="005A4B07" w:rsidRDefault="005A4B07" w:rsidP="005A4B07">
      <w:pPr>
        <w:jc w:val="both"/>
        <w:rPr>
          <w:sz w:val="28"/>
        </w:rPr>
      </w:pPr>
      <w:r>
        <w:rPr>
          <w:sz w:val="28"/>
        </w:rPr>
        <w:t xml:space="preserve"> 3.Попов В.Л. Судебная медицина:- Санкт Петербург: «Питер»,2002г.</w:t>
      </w:r>
    </w:p>
    <w:p w:rsidR="005A4B07" w:rsidRDefault="005A4B07" w:rsidP="005A4B07">
      <w:pPr>
        <w:jc w:val="both"/>
        <w:rPr>
          <w:sz w:val="28"/>
        </w:rPr>
      </w:pPr>
      <w:r>
        <w:rPr>
          <w:sz w:val="28"/>
        </w:rPr>
        <w:t xml:space="preserve"> 4.Шанаева Г.С. Судебно-медицинская экспертиза:-Алматы:-«Данекер»,2003г.</w:t>
      </w:r>
    </w:p>
    <w:p w:rsidR="00E5680E" w:rsidRPr="005A4B07" w:rsidRDefault="00E5680E" w:rsidP="005A4B07"/>
    <w:sectPr w:rsidR="00E5680E" w:rsidRPr="005A4B07" w:rsidSect="005C3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82115"/>
    <w:rsid w:val="00097096"/>
    <w:rsid w:val="005A4B07"/>
    <w:rsid w:val="005C3568"/>
    <w:rsid w:val="009E6B32"/>
    <w:rsid w:val="00A82115"/>
    <w:rsid w:val="00E56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4B07"/>
    <w:pPr>
      <w:widowControl w:val="0"/>
      <w:shd w:val="clear" w:color="auto" w:fill="FFFFFF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4">
    <w:name w:val="Основной текст Знак"/>
    <w:basedOn w:val="a0"/>
    <w:link w:val="a3"/>
    <w:rsid w:val="005A4B07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</w:rPr>
  </w:style>
  <w:style w:type="paragraph" w:styleId="a5">
    <w:name w:val="Body Text Indent"/>
    <w:basedOn w:val="a"/>
    <w:link w:val="a6"/>
    <w:rsid w:val="005A4B07"/>
    <w:pPr>
      <w:widowControl w:val="0"/>
      <w:shd w:val="clear" w:color="auto" w:fill="FFFFFF"/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A4B07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3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1255</Words>
  <Characters>7159</Characters>
  <Application>Microsoft Office Word</Application>
  <DocSecurity>0</DocSecurity>
  <Lines>59</Lines>
  <Paragraphs>16</Paragraphs>
  <ScaleCrop>false</ScaleCrop>
  <Company/>
  <LinksUpToDate>false</LinksUpToDate>
  <CharactersWithSpaces>8398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2011-05-23T06:13:00Z</dcterms:created>
  <dcterms:modified xsi:type="dcterms:W3CDTF">2014-01-13T03:29:00Z</dcterms:modified>
</cp:coreProperties>
</file>